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76D" w:rsidRPr="00015C46" w:rsidRDefault="00A2376D" w:rsidP="00A2376D">
      <w:pPr>
        <w:overflowPunct w:val="0"/>
        <w:autoSpaceDE w:val="0"/>
        <w:autoSpaceDN w:val="0"/>
        <w:adjustRightInd w:val="0"/>
        <w:spacing w:after="0" w:line="240" w:lineRule="auto"/>
        <w:ind w:left="7368" w:right="-284" w:firstLine="42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</w:t>
      </w:r>
    </w:p>
    <w:p w:rsidR="00A2376D" w:rsidRPr="00015C46" w:rsidRDefault="00A2376D" w:rsidP="00A2376D">
      <w:pPr>
        <w:overflowPunct w:val="0"/>
        <w:autoSpaceDE w:val="0"/>
        <w:autoSpaceDN w:val="0"/>
        <w:adjustRightInd w:val="0"/>
        <w:spacing w:after="0" w:line="240" w:lineRule="auto"/>
        <w:ind w:left="5952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4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Методическим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015C46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екомендациям</w:t>
      </w:r>
    </w:p>
    <w:p w:rsidR="00A2376D" w:rsidRPr="00015C46" w:rsidRDefault="00A2376D" w:rsidP="00A2376D">
      <w:pPr>
        <w:pStyle w:val="Default"/>
        <w:rPr>
          <w:b/>
          <w:bCs/>
          <w:sz w:val="28"/>
          <w:szCs w:val="28"/>
        </w:rPr>
      </w:pPr>
    </w:p>
    <w:p w:rsidR="00A2376D" w:rsidRDefault="00A2376D" w:rsidP="00A2376D">
      <w:pPr>
        <w:pStyle w:val="Default"/>
        <w:rPr>
          <w:b/>
          <w:bCs/>
          <w:sz w:val="28"/>
          <w:szCs w:val="28"/>
        </w:rPr>
      </w:pPr>
    </w:p>
    <w:p w:rsidR="00A2376D" w:rsidRDefault="00A2376D" w:rsidP="00A2376D">
      <w:pPr>
        <w:pStyle w:val="Default"/>
        <w:rPr>
          <w:b/>
          <w:bCs/>
          <w:sz w:val="28"/>
          <w:szCs w:val="28"/>
        </w:rPr>
      </w:pPr>
    </w:p>
    <w:p w:rsidR="00A2376D" w:rsidRPr="004F20FD" w:rsidRDefault="00A2376D" w:rsidP="00A2376D">
      <w:pPr>
        <w:pStyle w:val="Default"/>
        <w:jc w:val="center"/>
        <w:rPr>
          <w:sz w:val="28"/>
          <w:szCs w:val="28"/>
        </w:rPr>
      </w:pPr>
      <w:r w:rsidRPr="004F20FD">
        <w:rPr>
          <w:b/>
          <w:bCs/>
          <w:sz w:val="28"/>
          <w:szCs w:val="28"/>
        </w:rPr>
        <w:t>Методика оценки полноты и эффективности внедрения антикоррупционных мер на объекте контроля</w:t>
      </w:r>
    </w:p>
    <w:p w:rsidR="00A2376D" w:rsidRPr="004F20FD" w:rsidRDefault="00A2376D" w:rsidP="00A2376D">
      <w:pPr>
        <w:pStyle w:val="Default"/>
        <w:rPr>
          <w:sz w:val="28"/>
          <w:szCs w:val="28"/>
        </w:rPr>
      </w:pP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Оценка по каждому подразделу анкеты определяется по формуле: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rFonts w:ascii="Cambria Math" w:hAnsi="Cambria Math" w:cs="Cambria Math"/>
          <w:sz w:val="28"/>
          <w:szCs w:val="28"/>
        </w:rPr>
        <w:t>𝑅</w:t>
      </w:r>
      <w:r w:rsidRPr="00F6733A">
        <w:rPr>
          <w:rFonts w:ascii="Cambria Math" w:hAnsi="Cambria Math" w:cs="Cambria Math"/>
          <w:sz w:val="28"/>
          <w:szCs w:val="28"/>
        </w:rPr>
        <w:t>𝑋𝑌</w:t>
      </w:r>
      <w:r>
        <w:rPr>
          <w:rFonts w:ascii="Cambria Math" w:hAnsi="Cambria Math" w:cs="Cambria Math"/>
          <w:sz w:val="28"/>
          <w:szCs w:val="28"/>
        </w:rPr>
        <w:t xml:space="preserve"> </w:t>
      </w:r>
      <w:r w:rsidRPr="00F6733A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𝑟</w:t>
      </w:r>
      <w:r w:rsidRPr="00F6733A">
        <w:rPr>
          <w:rFonts w:ascii="Cambria Math" w:hAnsi="Cambria Math" w:cs="Cambria Math"/>
          <w:sz w:val="28"/>
          <w:szCs w:val="28"/>
        </w:rPr>
        <w:t>𝑋𝑌</w:t>
      </w:r>
      <w:r>
        <w:rPr>
          <w:rFonts w:ascii="Cambria Math" w:hAnsi="Cambria Math" w:cs="Cambria Math"/>
          <w:sz w:val="28"/>
          <w:szCs w:val="28"/>
        </w:rPr>
        <w:t xml:space="preserve">, где </w:t>
      </w:r>
    </w:p>
    <w:p w:rsidR="00A2376D" w:rsidRPr="004F20FD" w:rsidRDefault="00A2376D" w:rsidP="00A2376D">
      <w:pPr>
        <w:pStyle w:val="Default"/>
        <w:spacing w:line="360" w:lineRule="auto"/>
        <w:ind w:firstLine="709"/>
        <w:rPr>
          <w:sz w:val="28"/>
          <w:szCs w:val="28"/>
        </w:rPr>
      </w:pPr>
      <w:r w:rsidRPr="004F20FD">
        <w:rPr>
          <w:rFonts w:ascii="Cambria Math" w:hAnsi="Cambria Math" w:cs="Cambria Math"/>
          <w:sz w:val="28"/>
          <w:szCs w:val="28"/>
        </w:rPr>
        <w:t>𝑟</w:t>
      </w:r>
      <w:r w:rsidRPr="00F6733A">
        <w:rPr>
          <w:rFonts w:ascii="Cambria Math" w:hAnsi="Cambria Math" w:cs="Cambria Math"/>
          <w:sz w:val="28"/>
          <w:szCs w:val="28"/>
        </w:rPr>
        <w:t>𝑥𝑦</w:t>
      </w:r>
      <w:r w:rsidRPr="00F673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4F20FD">
        <w:rPr>
          <w:sz w:val="28"/>
          <w:szCs w:val="28"/>
        </w:rPr>
        <w:t xml:space="preserve">оценка по подразделу анкеты </w:t>
      </w:r>
      <w:r w:rsidRPr="00F6733A">
        <w:rPr>
          <w:rFonts w:ascii="Cambria Math" w:hAnsi="Cambria Math" w:cs="Cambria Math"/>
          <w:sz w:val="28"/>
          <w:szCs w:val="28"/>
        </w:rPr>
        <w:t>𝑋𝑌</w:t>
      </w:r>
      <w:r w:rsidRPr="004F20FD">
        <w:rPr>
          <w:sz w:val="28"/>
          <w:szCs w:val="28"/>
        </w:rPr>
        <w:t xml:space="preserve">.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Результирующая оценка полноты и эффективности внедрения антикоррупционных мер в организации (</w:t>
      </w:r>
      <w:r w:rsidRPr="004F20FD">
        <w:rPr>
          <w:i/>
          <w:iCs/>
          <w:sz w:val="28"/>
          <w:szCs w:val="28"/>
        </w:rPr>
        <w:t>R</w:t>
      </w:r>
      <w:r w:rsidRPr="00F6733A">
        <w:rPr>
          <w:i/>
          <w:iCs/>
          <w:sz w:val="28"/>
          <w:szCs w:val="28"/>
        </w:rPr>
        <w:t>Σ</w:t>
      </w:r>
      <w:r w:rsidRPr="004F20FD">
        <w:rPr>
          <w:sz w:val="28"/>
          <w:szCs w:val="28"/>
        </w:rPr>
        <w:t xml:space="preserve">) представляет собой сумму оценок по каждому подразделу анкеты, умноженных на свой вес, и вычисляется по формуле: </w:t>
      </w:r>
    </w:p>
    <w:p w:rsidR="00A2376D" w:rsidRPr="00F6733A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6733A">
        <w:rPr>
          <w:rFonts w:ascii="Cambria Math" w:hAnsi="Cambria Math" w:cs="Cambria Math"/>
          <w:sz w:val="28"/>
          <w:szCs w:val="28"/>
        </w:rPr>
        <w:t>𝑅</w:t>
      </w:r>
      <w:r w:rsidRPr="00F6733A">
        <w:rPr>
          <w:sz w:val="28"/>
          <w:szCs w:val="28"/>
        </w:rPr>
        <w:t>Σ</w:t>
      </w:r>
      <w:r>
        <w:rPr>
          <w:sz w:val="28"/>
          <w:szCs w:val="28"/>
        </w:rPr>
        <w:t xml:space="preserve"> </w:t>
      </w:r>
      <w:r w:rsidRPr="00F6733A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F6733A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sz w:val="28"/>
          <w:szCs w:val="28"/>
        </w:rPr>
        <w:t>отв</w:t>
      </w:r>
      <w:proofErr w:type="spellEnd"/>
      <w:r>
        <w:rPr>
          <w:sz w:val="28"/>
          <w:szCs w:val="28"/>
        </w:rPr>
        <w:t xml:space="preserve"> </w:t>
      </w:r>
      <w:r w:rsidRPr="00F6733A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F6733A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sz w:val="28"/>
          <w:szCs w:val="28"/>
        </w:rPr>
        <w:t>окр</w:t>
      </w:r>
      <w:proofErr w:type="spellEnd"/>
      <w:r>
        <w:rPr>
          <w:sz w:val="28"/>
          <w:szCs w:val="28"/>
        </w:rPr>
        <w:t xml:space="preserve"> </w:t>
      </w:r>
      <w:r w:rsidRPr="00F6733A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F6733A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 xml:space="preserve"> </w:t>
      </w:r>
      <w:r w:rsidRPr="00F6733A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F6733A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</w:t>
      </w:r>
      <w:r w:rsidRPr="00F6733A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F6733A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sz w:val="28"/>
          <w:szCs w:val="28"/>
        </w:rPr>
        <w:t>обуч</w:t>
      </w:r>
      <w:proofErr w:type="spellEnd"/>
      <w:r>
        <w:rPr>
          <w:sz w:val="28"/>
          <w:szCs w:val="28"/>
        </w:rPr>
        <w:t xml:space="preserve"> </w:t>
      </w:r>
      <w:r w:rsidRPr="00F6733A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F6733A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sz w:val="28"/>
          <w:szCs w:val="28"/>
        </w:rPr>
        <w:t>вк</w:t>
      </w:r>
      <w:proofErr w:type="spellEnd"/>
      <w:r>
        <w:rPr>
          <w:sz w:val="28"/>
          <w:szCs w:val="28"/>
        </w:rPr>
        <w:t xml:space="preserve"> </w:t>
      </w:r>
      <w:r w:rsidRPr="00F6733A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F6733A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sz w:val="28"/>
          <w:szCs w:val="28"/>
        </w:rPr>
        <w:t>вз</w:t>
      </w:r>
      <w:proofErr w:type="spellEnd"/>
      <w:r w:rsidRPr="00F6733A">
        <w:rPr>
          <w:sz w:val="28"/>
          <w:szCs w:val="28"/>
        </w:rPr>
        <w:t>.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Если значение R</w:t>
      </w:r>
      <w:r w:rsidRPr="00F6733A">
        <w:rPr>
          <w:sz w:val="28"/>
          <w:szCs w:val="28"/>
        </w:rPr>
        <w:t>Σ</w:t>
      </w:r>
      <w:r w:rsidRPr="004F20FD">
        <w:rPr>
          <w:sz w:val="28"/>
          <w:szCs w:val="28"/>
        </w:rPr>
        <w:t xml:space="preserve"> больше или равно 3,5, то оценка полноты и эффективности внедрения антикоррупционных мер в организации считается положительной, если меньше – отрицательной.</w:t>
      </w:r>
    </w:p>
    <w:p w:rsidR="00A2376D" w:rsidRPr="004F20FD" w:rsidRDefault="00A2376D" w:rsidP="00A2376D">
      <w:pPr>
        <w:pStyle w:val="Default"/>
        <w:ind w:firstLine="709"/>
        <w:jc w:val="both"/>
        <w:rPr>
          <w:sz w:val="28"/>
          <w:szCs w:val="28"/>
        </w:rPr>
      </w:pPr>
    </w:p>
    <w:p w:rsidR="00A2376D" w:rsidRDefault="00A2376D" w:rsidP="00A2376D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6733A">
        <w:rPr>
          <w:rFonts w:ascii="Times New Roman" w:hAnsi="Times New Roman" w:cs="Times New Roman"/>
          <w:b/>
          <w:bCs/>
          <w:sz w:val="28"/>
          <w:szCs w:val="28"/>
        </w:rPr>
        <w:t xml:space="preserve">Методика оценки по подразделу 1.1 </w:t>
      </w:r>
    </w:p>
    <w:p w:rsidR="00A2376D" w:rsidRPr="00836F8E" w:rsidRDefault="00A2376D" w:rsidP="00A2376D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6733A">
        <w:rPr>
          <w:rFonts w:ascii="Times New Roman" w:hAnsi="Times New Roman" w:cs="Times New Roman"/>
          <w:b/>
          <w:bCs/>
          <w:sz w:val="28"/>
          <w:szCs w:val="28"/>
        </w:rPr>
        <w:t>«Антикоррупционная политика»</w:t>
      </w:r>
    </w:p>
    <w:p w:rsidR="00A2376D" w:rsidRPr="004F20FD" w:rsidRDefault="00A2376D" w:rsidP="00A2376D">
      <w:pPr>
        <w:pStyle w:val="Default"/>
        <w:jc w:val="center"/>
        <w:rPr>
          <w:b/>
          <w:bCs/>
          <w:sz w:val="28"/>
          <w:szCs w:val="28"/>
        </w:rPr>
      </w:pP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Оценка по подразделу 1.1 «Антикоррупционная политика» осуществляется по 5-ти балльной шкале. </w:t>
      </w:r>
    </w:p>
    <w:p w:rsidR="00A2376D" w:rsidRPr="004F20FD" w:rsidRDefault="00A2376D" w:rsidP="00A2376D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Оценки</w:t>
      </w:r>
      <w:r>
        <w:rPr>
          <w:sz w:val="28"/>
          <w:szCs w:val="28"/>
        </w:rPr>
        <w:t>: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5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«отлично»: организация реализовала не менее 80 % показателей, причем в обязательном порядке реализованы пункты 2, 3, 5, 8, 19, 20</w:t>
      </w:r>
      <w:r>
        <w:rPr>
          <w:sz w:val="28"/>
          <w:szCs w:val="28"/>
        </w:rPr>
        <w:t>;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4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«хорошо»: организация реализовала не менее 70 % показателей, причем в обязательном порядке реализованы пункты 2, 3, 5, 8, 19, 20</w:t>
      </w:r>
      <w:r>
        <w:rPr>
          <w:sz w:val="28"/>
          <w:szCs w:val="28"/>
        </w:rPr>
        <w:t>;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3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«удовлетворительно»: организация реализовала не менее 60</w:t>
      </w:r>
      <w:r>
        <w:rPr>
          <w:sz w:val="28"/>
          <w:szCs w:val="28"/>
        </w:rPr>
        <w:t> </w:t>
      </w:r>
      <w:r w:rsidRPr="004F20FD">
        <w:rPr>
          <w:sz w:val="28"/>
          <w:szCs w:val="28"/>
        </w:rPr>
        <w:t>% показателей, в том числе не менее 60 % показателей, предусмотренных пунктами 2, 3, 5, 8, 19, 20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lastRenderedPageBreak/>
        <w:t xml:space="preserve">2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«плохо»: организация реализовала менее 60 % показателей, в том числе менее 50 % показателей, предусмотренных пунктами 2, 3, 5, 8, 19, 20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1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«очень плохо»: организация реализовала менее 50 % показателей, или менее 30 % показателей, предусмотренных пунктами 2, 3, 5, 8, 19, 20. </w:t>
      </w:r>
    </w:p>
    <w:p w:rsidR="00A2376D" w:rsidRPr="00F6733A" w:rsidRDefault="00A2376D" w:rsidP="00A237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0FD">
        <w:rPr>
          <w:rFonts w:ascii="Times New Roman" w:hAnsi="Times New Roman" w:cs="Times New Roman"/>
          <w:color w:val="000000"/>
          <w:sz w:val="28"/>
          <w:szCs w:val="28"/>
        </w:rPr>
        <w:t>Вычисление результирующей оценки по подразделу 1.1 «Антикоррупционная политика»</w:t>
      </w:r>
      <w:r w:rsidRPr="00F6733A">
        <w:rPr>
          <w:rFonts w:ascii="Times New Roman" w:hAnsi="Times New Roman" w:cs="Times New Roman"/>
          <w:sz w:val="28"/>
          <w:szCs w:val="28"/>
        </w:rPr>
        <w:t xml:space="preserve"> </w:t>
      </w:r>
      <w:r w:rsidRPr="004F20FD">
        <w:rPr>
          <w:rFonts w:ascii="Times New Roman" w:hAnsi="Times New Roman" w:cs="Times New Roman"/>
          <w:color w:val="000000"/>
          <w:sz w:val="28"/>
          <w:szCs w:val="28"/>
        </w:rPr>
        <w:t>осуществляется по формуле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F6733A">
        <w:rPr>
          <w:rFonts w:ascii="Times New Roman" w:hAnsi="Times New Roman" w:cs="Times New Roman"/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𝑅</w:t>
      </w:r>
      <w:r w:rsidRPr="00F6733A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33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𝑟</w:t>
      </w:r>
      <w:r w:rsidRPr="00F6733A">
        <w:rPr>
          <w:rFonts w:ascii="Times New Roman" w:hAnsi="Times New Roman" w:cs="Times New Roman"/>
          <w:sz w:val="28"/>
          <w:szCs w:val="28"/>
        </w:rPr>
        <w:t>ап.</w:t>
      </w:r>
    </w:p>
    <w:p w:rsidR="00A2376D" w:rsidRPr="004F20FD" w:rsidRDefault="00A2376D" w:rsidP="00A2376D">
      <w:pPr>
        <w:pStyle w:val="Default"/>
        <w:jc w:val="center"/>
        <w:rPr>
          <w:b/>
          <w:bCs/>
          <w:sz w:val="28"/>
          <w:szCs w:val="28"/>
        </w:rPr>
      </w:pP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 xml:space="preserve">Методика оценки по подразделу 1.2 </w:t>
      </w:r>
    </w:p>
    <w:p w:rsidR="00A2376D" w:rsidRPr="004F20F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>«Определение подразделений или должностных лиц, ответственных за противодействие коррупции»</w:t>
      </w:r>
    </w:p>
    <w:p w:rsidR="00A2376D" w:rsidRPr="004F20FD" w:rsidRDefault="00A2376D" w:rsidP="00A2376D">
      <w:pPr>
        <w:pStyle w:val="Default"/>
        <w:jc w:val="center"/>
        <w:rPr>
          <w:b/>
          <w:bCs/>
          <w:sz w:val="28"/>
          <w:szCs w:val="28"/>
        </w:rPr>
      </w:pP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Оценка по подразделу 1.2 «Определение подразделений или должностных лиц, ответственных за противодействие коррупции» осуществляется по 5-ти балльной шкале.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Оценки</w:t>
      </w:r>
      <w:r>
        <w:rPr>
          <w:sz w:val="28"/>
          <w:szCs w:val="28"/>
        </w:rPr>
        <w:t>: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5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«отлично»: организация реализовала не менее 80</w:t>
      </w:r>
      <w:r>
        <w:rPr>
          <w:sz w:val="28"/>
          <w:szCs w:val="28"/>
        </w:rPr>
        <w:t> </w:t>
      </w:r>
      <w:r w:rsidRPr="004F20FD">
        <w:rPr>
          <w:sz w:val="28"/>
          <w:szCs w:val="28"/>
        </w:rPr>
        <w:t>% показателей, причем в обязательном порядке реализованы пункты 29–32, 38, 40</w:t>
      </w:r>
      <w:r>
        <w:rPr>
          <w:sz w:val="28"/>
          <w:szCs w:val="28"/>
        </w:rPr>
        <w:t>;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4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«хорошо»: организация реализовала не менее 70 % показателей, причем в обязательном порядке реализованы пункты 29–32, 38, 40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3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«удовлетворительно»: организация реализовала не менее 60</w:t>
      </w:r>
      <w:r>
        <w:rPr>
          <w:sz w:val="28"/>
          <w:szCs w:val="28"/>
        </w:rPr>
        <w:t> </w:t>
      </w:r>
      <w:r w:rsidRPr="004F20FD">
        <w:rPr>
          <w:sz w:val="28"/>
          <w:szCs w:val="28"/>
        </w:rPr>
        <w:t>% показателей, в том числе не менее 60 % показателей, предусмотренных пунктами 29–32, 38, 40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2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«плохо»: организация реализовала менее 60 % показателей, в том числе менее 50</w:t>
      </w:r>
      <w:r>
        <w:rPr>
          <w:sz w:val="28"/>
          <w:szCs w:val="28"/>
        </w:rPr>
        <w:t xml:space="preserve"> </w:t>
      </w:r>
      <w:r w:rsidRPr="004F20FD">
        <w:rPr>
          <w:sz w:val="28"/>
          <w:szCs w:val="28"/>
        </w:rPr>
        <w:t>% показателей, предусмотренных пунктами 29–32, 38, 40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1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«очень плохо»: организация реализовала менее 50 % показателей, или менее 30 % показателей, предусмотренных пунктами 29–32, 38, 40.</w:t>
      </w:r>
    </w:p>
    <w:p w:rsidR="00A2376D" w:rsidRDefault="00A2376D" w:rsidP="00A2376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0FD">
        <w:rPr>
          <w:rFonts w:ascii="Times New Roman" w:hAnsi="Times New Roman" w:cs="Times New Roman"/>
          <w:color w:val="000000"/>
          <w:sz w:val="28"/>
          <w:szCs w:val="28"/>
        </w:rPr>
        <w:t>Вычисление результирующей оценки по подразделу 1.2 «Определение подразделений или должностных лиц, ответственных за противодействие коррупции»</w:t>
      </w:r>
      <w:r w:rsidRPr="00F6733A">
        <w:rPr>
          <w:rFonts w:ascii="Times New Roman" w:hAnsi="Times New Roman" w:cs="Times New Roman"/>
          <w:sz w:val="28"/>
          <w:szCs w:val="28"/>
        </w:rPr>
        <w:t xml:space="preserve"> </w:t>
      </w:r>
      <w:r w:rsidRPr="004F20FD">
        <w:rPr>
          <w:rFonts w:ascii="Times New Roman" w:hAnsi="Times New Roman" w:cs="Times New Roman"/>
          <w:color w:val="000000"/>
          <w:sz w:val="28"/>
          <w:szCs w:val="28"/>
        </w:rPr>
        <w:t>осуществляется по формуле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F6733A">
        <w:rPr>
          <w:rFonts w:ascii="Times New Roman" w:hAnsi="Times New Roman" w:cs="Times New Roman"/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rFonts w:ascii="Times New Roman" w:hAnsi="Times New Roman" w:cs="Times New Roman"/>
          <w:sz w:val="28"/>
          <w:szCs w:val="28"/>
        </w:rPr>
        <w:t>отв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33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𝑟</w:t>
      </w:r>
      <w:r w:rsidRPr="00F6733A">
        <w:rPr>
          <w:rFonts w:ascii="Times New Roman" w:hAnsi="Times New Roman" w:cs="Times New Roman"/>
          <w:sz w:val="28"/>
          <w:szCs w:val="28"/>
        </w:rPr>
        <w:t xml:space="preserve">отв. </w:t>
      </w: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 xml:space="preserve">Методика оценки по подразделам 1.3 </w:t>
      </w: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>«Оценка коррупционных рисков», 1.3.1 «Отдельные аспекты, связанные с оценкой коррупционных рисков в организации»</w:t>
      </w: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Оценка по подразделам 1.3 «Оценка коррупционных рисков», 1.3.1</w:t>
      </w:r>
      <w:r>
        <w:rPr>
          <w:sz w:val="28"/>
          <w:szCs w:val="28"/>
        </w:rPr>
        <w:t> </w:t>
      </w:r>
      <w:r w:rsidRPr="004F20FD">
        <w:rPr>
          <w:sz w:val="28"/>
          <w:szCs w:val="28"/>
        </w:rPr>
        <w:t>«Отдельные аспекты, связанные с оценкой коррупционных рисков в организации»</w:t>
      </w:r>
      <w:r>
        <w:rPr>
          <w:sz w:val="28"/>
          <w:szCs w:val="28"/>
        </w:rPr>
        <w:t xml:space="preserve"> </w:t>
      </w:r>
      <w:r w:rsidRPr="004F20FD">
        <w:rPr>
          <w:sz w:val="28"/>
          <w:szCs w:val="28"/>
        </w:rPr>
        <w:t>осуществляется по совокупности показателей по 5-ти балльной шкале.</w:t>
      </w:r>
    </w:p>
    <w:p w:rsidR="00A2376D" w:rsidRPr="004F20FD" w:rsidRDefault="00A2376D" w:rsidP="00A2376D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Оценки</w:t>
      </w:r>
      <w:r>
        <w:rPr>
          <w:sz w:val="28"/>
          <w:szCs w:val="28"/>
        </w:rPr>
        <w:t>:</w:t>
      </w:r>
      <w:r w:rsidRPr="004F20FD">
        <w:rPr>
          <w:sz w:val="28"/>
          <w:szCs w:val="28"/>
        </w:rPr>
        <w:t xml:space="preserve"> </w:t>
      </w:r>
    </w:p>
    <w:p w:rsidR="00A2376D" w:rsidRDefault="00A2376D" w:rsidP="00A2376D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6C354A">
        <w:rPr>
          <w:sz w:val="28"/>
          <w:szCs w:val="28"/>
        </w:rPr>
        <w:t xml:space="preserve">5 </w:t>
      </w:r>
      <w:r>
        <w:rPr>
          <w:sz w:val="28"/>
          <w:szCs w:val="28"/>
        </w:rPr>
        <w:t>–</w:t>
      </w:r>
      <w:r w:rsidRPr="006C354A">
        <w:rPr>
          <w:sz w:val="28"/>
          <w:szCs w:val="28"/>
        </w:rPr>
        <w:t xml:space="preserve"> «отлично»: организация реализовала не менее 80</w:t>
      </w:r>
      <w:r>
        <w:rPr>
          <w:sz w:val="28"/>
          <w:szCs w:val="28"/>
        </w:rPr>
        <w:t> </w:t>
      </w:r>
      <w:r w:rsidRPr="006C354A">
        <w:rPr>
          <w:sz w:val="28"/>
          <w:szCs w:val="28"/>
        </w:rPr>
        <w:t>% показателей, причем в обязательном порядке реализованы пункты 41</w:t>
      </w:r>
      <w:r>
        <w:rPr>
          <w:sz w:val="28"/>
          <w:szCs w:val="28"/>
        </w:rPr>
        <w:t>–</w:t>
      </w:r>
      <w:r w:rsidRPr="006C354A">
        <w:rPr>
          <w:sz w:val="28"/>
          <w:szCs w:val="28"/>
        </w:rPr>
        <w:t>44, 51–5</w:t>
      </w:r>
      <w:r>
        <w:rPr>
          <w:sz w:val="28"/>
          <w:szCs w:val="28"/>
        </w:rPr>
        <w:t>4;</w:t>
      </w:r>
      <w:r w:rsidRPr="006C354A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4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«хорошо»: организация реализовала не менее 70 % показателей, причем в обязательном порядке реализованы пункты 41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>44, 51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>5</w:t>
      </w:r>
      <w:r>
        <w:rPr>
          <w:sz w:val="28"/>
          <w:szCs w:val="28"/>
        </w:rPr>
        <w:t>4;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3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«удовлетворительно»: организация реализовала не менее 60</w:t>
      </w:r>
      <w:r>
        <w:rPr>
          <w:sz w:val="28"/>
          <w:szCs w:val="28"/>
        </w:rPr>
        <w:t> </w:t>
      </w:r>
      <w:r w:rsidRPr="004F20FD">
        <w:rPr>
          <w:sz w:val="28"/>
          <w:szCs w:val="28"/>
        </w:rPr>
        <w:t>% показателей, в том числе не менее 60 % показателей, предусмотренных пунктами 41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>44, 51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>5</w:t>
      </w:r>
      <w:r>
        <w:rPr>
          <w:sz w:val="28"/>
          <w:szCs w:val="28"/>
        </w:rPr>
        <w:t>4;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2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«плохо»: организация реализовала менее 60 % показателей, в том числе менее 50 % показателей, предусмотренных пунктами 41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>44, 51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>-5</w:t>
      </w:r>
      <w:r>
        <w:rPr>
          <w:sz w:val="28"/>
          <w:szCs w:val="28"/>
        </w:rPr>
        <w:t>4;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1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«очень плохо»: организация реализовала менее 50 % показателей</w:t>
      </w:r>
      <w:r>
        <w:rPr>
          <w:sz w:val="28"/>
          <w:szCs w:val="28"/>
        </w:rPr>
        <w:t>,</w:t>
      </w:r>
      <w:r w:rsidRPr="004F20FD">
        <w:rPr>
          <w:sz w:val="28"/>
          <w:szCs w:val="28"/>
        </w:rPr>
        <w:t xml:space="preserve"> или менее 30 % показателей, предусмотренных пунктами 41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>44, 51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>5</w:t>
      </w:r>
      <w:r>
        <w:rPr>
          <w:sz w:val="28"/>
          <w:szCs w:val="28"/>
        </w:rPr>
        <w:t>4</w:t>
      </w:r>
      <w:r w:rsidRPr="004F20FD">
        <w:rPr>
          <w:sz w:val="28"/>
          <w:szCs w:val="28"/>
        </w:rPr>
        <w:t>.</w:t>
      </w:r>
    </w:p>
    <w:p w:rsidR="00A2376D" w:rsidRPr="00F6733A" w:rsidRDefault="00A2376D" w:rsidP="00A237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 xml:space="preserve">Методика оценки по подразделу 1.4 </w:t>
      </w:r>
    </w:p>
    <w:p w:rsidR="00A2376D" w:rsidRPr="004F20F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>«Выявление и урегулирование конфликта интересов»</w:t>
      </w:r>
    </w:p>
    <w:p w:rsidR="00A2376D" w:rsidRPr="004F20FD" w:rsidRDefault="00A2376D" w:rsidP="00A2376D">
      <w:pPr>
        <w:pStyle w:val="Default"/>
        <w:jc w:val="center"/>
        <w:rPr>
          <w:b/>
          <w:bCs/>
          <w:sz w:val="28"/>
          <w:szCs w:val="28"/>
        </w:rPr>
      </w:pPr>
    </w:p>
    <w:p w:rsidR="00A2376D" w:rsidRPr="004F20FD" w:rsidRDefault="00A2376D" w:rsidP="00A2376D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Оценка по подразделу 1.4 «Выявление и урегулирование конфликта интересов» осуществляется по 5-ти балльной шкале. </w:t>
      </w:r>
    </w:p>
    <w:p w:rsidR="00A2376D" w:rsidRPr="004F20FD" w:rsidRDefault="00A2376D" w:rsidP="00A2376D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Оценки</w:t>
      </w:r>
      <w:r>
        <w:rPr>
          <w:sz w:val="28"/>
          <w:szCs w:val="28"/>
        </w:rPr>
        <w:t>: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5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«отлично»: организация реализовала не менее 80</w:t>
      </w:r>
      <w:r>
        <w:rPr>
          <w:sz w:val="28"/>
          <w:szCs w:val="28"/>
        </w:rPr>
        <w:t> </w:t>
      </w:r>
      <w:r w:rsidRPr="004F20FD">
        <w:rPr>
          <w:sz w:val="28"/>
          <w:szCs w:val="28"/>
        </w:rPr>
        <w:t>% показателей, причем в обязательном порядке реализованы пункты 81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>83</w:t>
      </w:r>
      <w:r>
        <w:rPr>
          <w:sz w:val="28"/>
          <w:szCs w:val="28"/>
        </w:rPr>
        <w:t>;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4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«хорошо»: организация реализовала не менее 70 % показателей, причем в обязательном порядке реализованы пункты 81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>83</w:t>
      </w:r>
      <w:r>
        <w:rPr>
          <w:sz w:val="28"/>
          <w:szCs w:val="28"/>
        </w:rPr>
        <w:t>;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3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«удовлетворительно»: организация реализовала не менее 60 %, причем в обязательном порядке реализованы пункты 81, 83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2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«плохо»: организация реализовала менее 60 % показателей, причем в обязательном порядке реализован пункт 81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lastRenderedPageBreak/>
        <w:t xml:space="preserve">1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«очень плохо»: организация реализовала менее 50 % показателей</w:t>
      </w:r>
      <w:r>
        <w:rPr>
          <w:sz w:val="28"/>
          <w:szCs w:val="28"/>
        </w:rPr>
        <w:t>,</w:t>
      </w:r>
      <w:r w:rsidRPr="004F20FD">
        <w:rPr>
          <w:sz w:val="28"/>
          <w:szCs w:val="28"/>
        </w:rPr>
        <w:t xml:space="preserve"> или не реализован пункт 81.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4F20FD">
        <w:rPr>
          <w:sz w:val="28"/>
          <w:szCs w:val="28"/>
        </w:rPr>
        <w:t>Вычисление результирующей оценки по подразделу 1.4 «Выявление и урегулирование конфликта интересов» осуществляется по формуле</w:t>
      </w:r>
      <w:r>
        <w:rPr>
          <w:sz w:val="28"/>
          <w:szCs w:val="28"/>
        </w:rPr>
        <w:t>:</w:t>
      </w:r>
      <w:r w:rsidRPr="004F20FD">
        <w:rPr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 xml:space="preserve"> </w:t>
      </w:r>
      <w:r w:rsidRPr="00F6733A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𝑟</w:t>
      </w:r>
      <w:proofErr w:type="spellStart"/>
      <w:r w:rsidRPr="00F6733A">
        <w:rPr>
          <w:sz w:val="28"/>
          <w:szCs w:val="28"/>
        </w:rPr>
        <w:t>ки</w:t>
      </w:r>
      <w:proofErr w:type="spellEnd"/>
      <w:r w:rsidRPr="004F20FD">
        <w:rPr>
          <w:sz w:val="28"/>
          <w:szCs w:val="28"/>
        </w:rPr>
        <w:t>.</w:t>
      </w:r>
    </w:p>
    <w:p w:rsidR="00A2376D" w:rsidRPr="004F20FD" w:rsidRDefault="00A2376D" w:rsidP="00A2376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 xml:space="preserve">Методика оценки по подразделу 1.5 </w:t>
      </w:r>
    </w:p>
    <w:p w:rsidR="00A2376D" w:rsidRPr="004F20F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>«Разработка и внедрение в практику стандартов и процедур, направленных на обеспечение добросовестной работы организации»</w:t>
      </w:r>
    </w:p>
    <w:p w:rsidR="00A2376D" w:rsidRPr="004F20FD" w:rsidRDefault="00A2376D" w:rsidP="00A2376D">
      <w:pPr>
        <w:pStyle w:val="Default"/>
        <w:jc w:val="center"/>
        <w:rPr>
          <w:b/>
          <w:bCs/>
          <w:sz w:val="28"/>
          <w:szCs w:val="28"/>
        </w:rPr>
      </w:pP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Оценка по подразделу 1.5 «Разработка и внедрение в практику стандартов и процедур, направленных на обеспечение добросовестной работы организации» осуществляется по 5-ти балльной шкале.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Оценки</w:t>
      </w:r>
      <w:r>
        <w:rPr>
          <w:sz w:val="28"/>
          <w:szCs w:val="28"/>
        </w:rPr>
        <w:t>: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5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«отлично»: организация реализовала 100 % показателей</w:t>
      </w:r>
      <w:r>
        <w:rPr>
          <w:sz w:val="28"/>
          <w:szCs w:val="28"/>
        </w:rPr>
        <w:t>;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4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«хорошо»: организация реализовала не менее 75 % показателей, причем в обязательном порядке реализованы пункты 87, 89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3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«удовлетворительно»: организация реализовала пункты 87, 88 или </w:t>
      </w:r>
      <w:r>
        <w:rPr>
          <w:sz w:val="28"/>
          <w:szCs w:val="28"/>
        </w:rPr>
        <w:t xml:space="preserve">                  </w:t>
      </w:r>
      <w:r w:rsidRPr="004F20FD">
        <w:rPr>
          <w:sz w:val="28"/>
          <w:szCs w:val="28"/>
        </w:rPr>
        <w:t>89, 90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2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«плохо»: организация реализовала только пункт 87 или 89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1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«очень плохо»: организация не реализовала ни один пункт.</w:t>
      </w:r>
    </w:p>
    <w:p w:rsidR="00A2376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Вычисление результирующей оценки по подразделу 1.5 «Разработка и внедрение в практику стандартов и процедур, направленных на обеспечение добросовестной работы организации» осуществляется по формуле</w:t>
      </w:r>
      <w:r>
        <w:rPr>
          <w:sz w:val="28"/>
          <w:szCs w:val="28"/>
        </w:rPr>
        <w:t>:</w:t>
      </w:r>
      <w:r w:rsidRPr="004F20FD">
        <w:rPr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</w:t>
      </w:r>
      <w:r w:rsidRPr="00F6733A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𝑟</w:t>
      </w:r>
      <w:r w:rsidRPr="00F6733A">
        <w:rPr>
          <w:sz w:val="28"/>
          <w:szCs w:val="28"/>
        </w:rPr>
        <w:t>ст</w:t>
      </w:r>
      <w:r w:rsidRPr="004F20FD">
        <w:rPr>
          <w:sz w:val="28"/>
          <w:szCs w:val="28"/>
        </w:rPr>
        <w:t>.</w:t>
      </w: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 xml:space="preserve">Методика оценки по подразделу 1.6 </w:t>
      </w:r>
    </w:p>
    <w:p w:rsidR="00A2376D" w:rsidRPr="004F20F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>«Консультирование и обучение работников организации»</w:t>
      </w:r>
    </w:p>
    <w:p w:rsidR="00A2376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Оценка по подразделу 1.6 «Консультирование и обучение работников организации» осуществляется по 5-ти балльной шкале.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Оценки</w:t>
      </w:r>
      <w:r>
        <w:rPr>
          <w:sz w:val="28"/>
          <w:szCs w:val="28"/>
        </w:rPr>
        <w:t>: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5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«отлично»: организация реализовала не менее 80 % показателей, причем в обязательном порядке реализованы пункты: 93, 96, 97</w:t>
      </w:r>
      <w:r>
        <w:rPr>
          <w:sz w:val="28"/>
          <w:szCs w:val="28"/>
        </w:rPr>
        <w:t>;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lastRenderedPageBreak/>
        <w:t xml:space="preserve">4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«хорошо»: организация реализовала не менее 70</w:t>
      </w:r>
      <w:r>
        <w:rPr>
          <w:sz w:val="28"/>
          <w:szCs w:val="28"/>
        </w:rPr>
        <w:t xml:space="preserve"> </w:t>
      </w:r>
      <w:r w:rsidRPr="004F20FD">
        <w:rPr>
          <w:sz w:val="28"/>
          <w:szCs w:val="28"/>
        </w:rPr>
        <w:t>% показателей, причем в обязательном порядке реализованы пункты: 93, 96, 97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3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«удовлетворительно»: организация реализовала не менее 60 % показателей, причем в обязательном порядке реализованы пункты: 93, 96, 97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2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«плохо»: организация не реализовала какой-либо пункт из 93, 96, 97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1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«очень плохо»: организация не реализовала пункты 93, 96, 97.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4F20FD">
        <w:rPr>
          <w:sz w:val="28"/>
          <w:szCs w:val="28"/>
        </w:rPr>
        <w:t>Вычисление результирующей оценки по подразделу</w:t>
      </w:r>
      <w:r>
        <w:rPr>
          <w:sz w:val="28"/>
          <w:szCs w:val="28"/>
        </w:rPr>
        <w:t xml:space="preserve"> </w:t>
      </w:r>
      <w:r w:rsidRPr="004F20FD">
        <w:rPr>
          <w:sz w:val="28"/>
          <w:szCs w:val="28"/>
        </w:rPr>
        <w:t>1.6 «Консультирование и обучение работников организации» осуществляется по формуле</w:t>
      </w:r>
      <w:r>
        <w:rPr>
          <w:sz w:val="28"/>
          <w:szCs w:val="28"/>
        </w:rPr>
        <w:t>:</w:t>
      </w:r>
      <w:r w:rsidRPr="004F20FD">
        <w:rPr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sz w:val="28"/>
          <w:szCs w:val="28"/>
        </w:rPr>
        <w:t>обуч</w:t>
      </w:r>
      <w:proofErr w:type="spellEnd"/>
      <w:r>
        <w:rPr>
          <w:sz w:val="28"/>
          <w:szCs w:val="28"/>
        </w:rPr>
        <w:t xml:space="preserve"> </w:t>
      </w:r>
      <w:r w:rsidRPr="00F6733A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𝑟</w:t>
      </w:r>
      <w:proofErr w:type="spellStart"/>
      <w:r w:rsidRPr="00F6733A">
        <w:rPr>
          <w:sz w:val="28"/>
          <w:szCs w:val="28"/>
        </w:rPr>
        <w:t>обуч</w:t>
      </w:r>
      <w:proofErr w:type="spellEnd"/>
      <w:r w:rsidRPr="004F20FD">
        <w:rPr>
          <w:sz w:val="28"/>
          <w:szCs w:val="28"/>
        </w:rPr>
        <w:t>.</w:t>
      </w:r>
    </w:p>
    <w:p w:rsidR="00A2376D" w:rsidRPr="004F20FD" w:rsidRDefault="00A2376D" w:rsidP="00A2376D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 xml:space="preserve">Методика оценки по подразделу 1.7 </w:t>
      </w: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 xml:space="preserve">«Внутренний контроль и аудит (внутренний финансовый контроль </w:t>
      </w:r>
    </w:p>
    <w:p w:rsidR="00A2376D" w:rsidRPr="004F20F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>и внутренний финансовый аудит)»</w:t>
      </w:r>
    </w:p>
    <w:p w:rsidR="00A2376D" w:rsidRPr="004F20FD" w:rsidRDefault="00A2376D" w:rsidP="00A2376D">
      <w:pPr>
        <w:pStyle w:val="Default"/>
        <w:rPr>
          <w:b/>
          <w:bCs/>
          <w:sz w:val="28"/>
          <w:szCs w:val="28"/>
        </w:rPr>
      </w:pP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Оценка по подразделу 1.7 «Внутренний контроль и аудит (внутренний финансовый контроль и внутренний финансовый аудит)» осуществляется </w:t>
      </w:r>
      <w:r>
        <w:rPr>
          <w:sz w:val="28"/>
          <w:szCs w:val="28"/>
        </w:rPr>
        <w:t xml:space="preserve">                          </w:t>
      </w:r>
      <w:r w:rsidRPr="004F20FD">
        <w:rPr>
          <w:sz w:val="28"/>
          <w:szCs w:val="28"/>
        </w:rPr>
        <w:t xml:space="preserve">по 5-ти балльной шкале.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Оценки</w:t>
      </w:r>
      <w:r>
        <w:rPr>
          <w:sz w:val="28"/>
          <w:szCs w:val="28"/>
        </w:rPr>
        <w:t>: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5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«отлично»: организация реализовала 100 % показателей</w:t>
      </w:r>
      <w:r>
        <w:rPr>
          <w:sz w:val="28"/>
          <w:szCs w:val="28"/>
        </w:rPr>
        <w:t>;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4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«хорошо»: организация реализовала пункты 100, 101, 103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3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«удовлетворительно»: организация реализовала пункты 100, 101 или 100, 103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2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«плохо»: организация реализовала менее 50 % показателей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1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«очень плохо»: организация не реализовала ни один пункт.</w:t>
      </w:r>
    </w:p>
    <w:p w:rsidR="00A2376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Вычисление результирующей оценки по подразделу 1.7 «Внутренний контроль и аудит (внутренний финансовый контроль и внутренний финансовый аудит)» осуществляется по формуле</w:t>
      </w:r>
      <w:r>
        <w:rPr>
          <w:sz w:val="28"/>
          <w:szCs w:val="28"/>
        </w:rPr>
        <w:t>:</w:t>
      </w:r>
      <w:r w:rsidRPr="004F20FD">
        <w:rPr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sz w:val="28"/>
          <w:szCs w:val="28"/>
        </w:rPr>
        <w:t>вк</w:t>
      </w:r>
      <w:proofErr w:type="spellEnd"/>
      <w:r>
        <w:rPr>
          <w:sz w:val="28"/>
          <w:szCs w:val="28"/>
        </w:rPr>
        <w:t xml:space="preserve"> </w:t>
      </w:r>
      <w:r w:rsidRPr="00F6733A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𝑟</w:t>
      </w:r>
      <w:proofErr w:type="spellStart"/>
      <w:r w:rsidRPr="00F6733A">
        <w:rPr>
          <w:sz w:val="28"/>
          <w:szCs w:val="28"/>
        </w:rPr>
        <w:t>вк</w:t>
      </w:r>
      <w:proofErr w:type="spellEnd"/>
      <w:r w:rsidRPr="004F20FD">
        <w:rPr>
          <w:sz w:val="28"/>
          <w:szCs w:val="28"/>
        </w:rPr>
        <w:t>.</w:t>
      </w:r>
    </w:p>
    <w:p w:rsidR="00A2376D" w:rsidRPr="004F20FD" w:rsidRDefault="00A2376D" w:rsidP="00A2376D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 xml:space="preserve">Методика оценки по подразделу 1.8 </w:t>
      </w: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 xml:space="preserve">«Принятие мер по предупреждению коррупции при взаимодействии </w:t>
      </w:r>
    </w:p>
    <w:p w:rsidR="00A2376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lastRenderedPageBreak/>
        <w:t xml:space="preserve">с подведомственными организациями, подконтрольными организациями </w:t>
      </w:r>
    </w:p>
    <w:p w:rsidR="00A2376D" w:rsidRPr="004F20FD" w:rsidRDefault="00A2376D" w:rsidP="00A2376D">
      <w:pPr>
        <w:pStyle w:val="Default"/>
        <w:jc w:val="center"/>
        <w:rPr>
          <w:b/>
          <w:bCs/>
          <w:sz w:val="28"/>
          <w:szCs w:val="28"/>
        </w:rPr>
      </w:pPr>
      <w:r w:rsidRPr="004F20FD">
        <w:rPr>
          <w:b/>
          <w:bCs/>
          <w:sz w:val="28"/>
          <w:szCs w:val="28"/>
        </w:rPr>
        <w:t>и контрагентами (поставщиками и подрядчиками)»</w:t>
      </w:r>
    </w:p>
    <w:p w:rsidR="00A2376D" w:rsidRPr="004F20FD" w:rsidRDefault="00A2376D" w:rsidP="00A2376D">
      <w:pPr>
        <w:pStyle w:val="Default"/>
        <w:jc w:val="center"/>
        <w:rPr>
          <w:sz w:val="28"/>
          <w:szCs w:val="28"/>
        </w:rPr>
      </w:pP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Оценка по подразделу 1.8 «Принятие мер по предупреждению коррупции при взаимодействии с подведомственными организациями, подконтрольными организациями и контрагентами (поставщиками и подрядчиками)» осуществляется по 5-ти балльной шкале.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>Оценки</w:t>
      </w:r>
      <w:r>
        <w:rPr>
          <w:sz w:val="28"/>
          <w:szCs w:val="28"/>
        </w:rPr>
        <w:t>: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5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«отлично»: организация реализовала не менее 90</w:t>
      </w:r>
      <w:r>
        <w:rPr>
          <w:sz w:val="28"/>
          <w:szCs w:val="28"/>
        </w:rPr>
        <w:t> </w:t>
      </w:r>
      <w:r w:rsidRPr="004F20FD">
        <w:rPr>
          <w:sz w:val="28"/>
          <w:szCs w:val="28"/>
        </w:rPr>
        <w:t>% показателей, причем в обязательном порядке реализованы пункты 104, 106</w:t>
      </w:r>
      <w:r>
        <w:rPr>
          <w:sz w:val="28"/>
          <w:szCs w:val="28"/>
        </w:rPr>
        <w:t>;</w:t>
      </w:r>
      <w:r w:rsidRPr="004F20FD">
        <w:rPr>
          <w:sz w:val="28"/>
          <w:szCs w:val="28"/>
        </w:rPr>
        <w:t xml:space="preserve"> 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4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«хорошо»: организация реализовала не менее 70</w:t>
      </w:r>
      <w:r>
        <w:rPr>
          <w:sz w:val="28"/>
          <w:szCs w:val="28"/>
        </w:rPr>
        <w:t xml:space="preserve"> </w:t>
      </w:r>
      <w:r w:rsidRPr="004F20FD">
        <w:rPr>
          <w:sz w:val="28"/>
          <w:szCs w:val="28"/>
        </w:rPr>
        <w:t>% показателей, причем в обязательном порядке реализованы пункты 104, 106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3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«удовлетворительно»: организация реализовала не менее 60</w:t>
      </w:r>
      <w:r>
        <w:rPr>
          <w:sz w:val="28"/>
          <w:szCs w:val="28"/>
        </w:rPr>
        <w:t> </w:t>
      </w:r>
      <w:r w:rsidRPr="004F20FD">
        <w:rPr>
          <w:sz w:val="28"/>
          <w:szCs w:val="28"/>
        </w:rPr>
        <w:t>% показателей, причем в обязательном порядке реализованы пункты 104, 106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2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«плохо»: организация реализовала менее 50 % показателей, причем в обязательном порядке реализован пункт 106</w:t>
      </w:r>
      <w:r>
        <w:rPr>
          <w:sz w:val="28"/>
          <w:szCs w:val="28"/>
        </w:rPr>
        <w:t>;</w:t>
      </w:r>
    </w:p>
    <w:p w:rsidR="00A2376D" w:rsidRPr="004F20FD" w:rsidRDefault="00A2376D" w:rsidP="00A2376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F20FD">
        <w:rPr>
          <w:sz w:val="28"/>
          <w:szCs w:val="28"/>
        </w:rPr>
        <w:t xml:space="preserve">1 </w:t>
      </w:r>
      <w:r>
        <w:rPr>
          <w:sz w:val="28"/>
          <w:szCs w:val="28"/>
        </w:rPr>
        <w:t>–</w:t>
      </w:r>
      <w:r w:rsidRPr="004F20FD">
        <w:rPr>
          <w:sz w:val="28"/>
          <w:szCs w:val="28"/>
        </w:rPr>
        <w:t xml:space="preserve"> «очень плохо»: организация не реализовала ни один пункт.</w:t>
      </w:r>
    </w:p>
    <w:p w:rsidR="007901B2" w:rsidRDefault="00A2376D" w:rsidP="0034541F">
      <w:pPr>
        <w:spacing w:after="0" w:line="360" w:lineRule="auto"/>
        <w:ind w:firstLine="709"/>
        <w:jc w:val="both"/>
      </w:pPr>
      <w:r w:rsidRPr="004F20FD">
        <w:rPr>
          <w:rFonts w:ascii="Times New Roman" w:hAnsi="Times New Roman" w:cs="Times New Roman"/>
          <w:color w:val="000000"/>
          <w:sz w:val="28"/>
          <w:szCs w:val="28"/>
        </w:rPr>
        <w:t>Вычисление результирующей оценки</w:t>
      </w:r>
      <w:r w:rsidRPr="00F6733A">
        <w:rPr>
          <w:rFonts w:ascii="Times New Roman" w:hAnsi="Times New Roman" w:cs="Times New Roman"/>
          <w:sz w:val="28"/>
          <w:szCs w:val="28"/>
        </w:rPr>
        <w:t xml:space="preserve"> </w:t>
      </w:r>
      <w:r w:rsidRPr="004F20FD">
        <w:rPr>
          <w:rFonts w:ascii="Times New Roman" w:hAnsi="Times New Roman" w:cs="Times New Roman"/>
          <w:color w:val="000000"/>
          <w:sz w:val="28"/>
          <w:szCs w:val="28"/>
        </w:rPr>
        <w:t>по подразделу 1.8 «Принятие мер по предупреждению коррупции при взаимодействии с подведомственными организациями, подконтрольными организациями и контрагентами (поставщиками и подрядчиками)»</w:t>
      </w:r>
      <w:r w:rsidRPr="00F6733A">
        <w:rPr>
          <w:rFonts w:ascii="Times New Roman" w:hAnsi="Times New Roman" w:cs="Times New Roman"/>
          <w:sz w:val="28"/>
          <w:szCs w:val="28"/>
        </w:rPr>
        <w:t xml:space="preserve"> </w:t>
      </w:r>
      <w:r w:rsidRPr="004F20FD">
        <w:rPr>
          <w:rFonts w:ascii="Times New Roman" w:hAnsi="Times New Roman" w:cs="Times New Roman"/>
          <w:color w:val="000000"/>
          <w:sz w:val="28"/>
          <w:szCs w:val="28"/>
        </w:rPr>
        <w:t>осуществляется по формуле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4F20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𝑅</w:t>
      </w:r>
      <w:proofErr w:type="spellStart"/>
      <w:r w:rsidRPr="00F6733A">
        <w:rPr>
          <w:rFonts w:ascii="Times New Roman" w:hAnsi="Times New Roman" w:cs="Times New Roman"/>
          <w:sz w:val="28"/>
          <w:szCs w:val="28"/>
        </w:rPr>
        <w:t>вз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33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20FD">
        <w:rPr>
          <w:rFonts w:ascii="Cambria Math" w:hAnsi="Cambria Math" w:cs="Cambria Math"/>
          <w:sz w:val="28"/>
          <w:szCs w:val="28"/>
        </w:rPr>
        <w:t>𝑟</w:t>
      </w:r>
      <w:proofErr w:type="spellStart"/>
      <w:r w:rsidRPr="00F6733A">
        <w:rPr>
          <w:rFonts w:ascii="Times New Roman" w:hAnsi="Times New Roman" w:cs="Times New Roman"/>
          <w:sz w:val="28"/>
          <w:szCs w:val="28"/>
        </w:rPr>
        <w:t>вз</w:t>
      </w:r>
      <w:proofErr w:type="spellEnd"/>
      <w:r w:rsidRPr="00F6733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90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515"/>
    <w:rsid w:val="002A7515"/>
    <w:rsid w:val="0034541F"/>
    <w:rsid w:val="007901B2"/>
    <w:rsid w:val="00A2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37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37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F6FB1-2018-4D21-94F8-B3D7345D5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1315</Words>
  <Characters>7502</Characters>
  <Application>Microsoft Office Word</Application>
  <DocSecurity>0</DocSecurity>
  <Lines>62</Lines>
  <Paragraphs>17</Paragraphs>
  <ScaleCrop>false</ScaleCrop>
  <Company/>
  <LinksUpToDate>false</LinksUpToDate>
  <CharactersWithSpaces>8800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3</cp:revision>
  <dcterms:created xsi:type="dcterms:W3CDTF">2024-12-20T09:22:00Z</dcterms:created>
  <dcterms:modified xsi:type="dcterms:W3CDTF">2024-12-20T09:27:00Z</dcterms:modified>
</cp:coreProperties>
</file>